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993" w:val="left" w:leader="none"/>
        </w:tabs>
        <w:spacing w:line="240" w:lineRule="auto"/>
        <w:ind w:left="26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910361" cy="97631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361" cy="97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3"/>
          <w:sz w:val="20"/>
        </w:rPr>
        <w:drawing>
          <wp:inline distT="0" distB="0" distL="0" distR="0">
            <wp:extent cx="2371157" cy="6918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157" cy="6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3"/>
          <w:sz w:val="20"/>
        </w:rPr>
      </w:r>
    </w:p>
    <w:p>
      <w:pPr>
        <w:pStyle w:val="Title"/>
      </w:pPr>
      <w:r>
        <w:rPr/>
        <w:t>Kentucky</w:t>
      </w:r>
      <w:r>
        <w:rPr>
          <w:spacing w:val="-20"/>
        </w:rPr>
        <w:t> </w:t>
      </w:r>
      <w:r>
        <w:rPr/>
        <w:t>Public</w:t>
      </w:r>
      <w:r>
        <w:rPr>
          <w:spacing w:val="-16"/>
        </w:rPr>
        <w:t> </w:t>
      </w:r>
      <w:r>
        <w:rPr/>
        <w:t>Health</w:t>
      </w:r>
      <w:r>
        <w:rPr>
          <w:spacing w:val="-20"/>
        </w:rPr>
        <w:t> </w:t>
      </w:r>
      <w:r>
        <w:rPr/>
        <w:t>AmeriCorps</w:t>
      </w:r>
      <w:r>
        <w:rPr>
          <w:spacing w:val="-14"/>
        </w:rPr>
        <w:t> </w:t>
      </w:r>
      <w:r>
        <w:rPr>
          <w:spacing w:val="-2"/>
        </w:rPr>
        <w:t>Member</w:t>
      </w:r>
    </w:p>
    <w:p>
      <w:pPr>
        <w:spacing w:before="98"/>
        <w:ind w:left="177" w:right="103" w:firstLine="0"/>
        <w:jc w:val="center"/>
        <w:rPr>
          <w:b/>
          <w:sz w:val="24"/>
        </w:rPr>
      </w:pPr>
      <w:r>
        <w:rPr>
          <w:b/>
          <w:color w:val="C3810A"/>
          <w:sz w:val="24"/>
        </w:rPr>
        <w:t>Marshall</w:t>
      </w:r>
      <w:r>
        <w:rPr>
          <w:b/>
          <w:color w:val="C3810A"/>
          <w:spacing w:val="-6"/>
          <w:sz w:val="24"/>
        </w:rPr>
        <w:t> </w:t>
      </w:r>
      <w:r>
        <w:rPr>
          <w:b/>
          <w:color w:val="C3810A"/>
          <w:sz w:val="24"/>
        </w:rPr>
        <w:t>County</w:t>
      </w:r>
      <w:r>
        <w:rPr>
          <w:b/>
          <w:color w:val="C3810A"/>
          <w:spacing w:val="-3"/>
          <w:sz w:val="24"/>
        </w:rPr>
        <w:t> </w:t>
      </w:r>
      <w:r>
        <w:rPr>
          <w:b/>
          <w:color w:val="C3810A"/>
          <w:sz w:val="24"/>
        </w:rPr>
        <w:t>Health</w:t>
      </w:r>
      <w:r>
        <w:rPr>
          <w:b/>
          <w:color w:val="C3810A"/>
          <w:spacing w:val="-3"/>
          <w:sz w:val="24"/>
        </w:rPr>
        <w:t> </w:t>
      </w:r>
      <w:r>
        <w:rPr>
          <w:b/>
          <w:color w:val="C3810A"/>
          <w:sz w:val="24"/>
        </w:rPr>
        <w:t>Department</w:t>
      </w:r>
      <w:r>
        <w:rPr>
          <w:b/>
          <w:color w:val="C3810A"/>
          <w:spacing w:val="-3"/>
          <w:sz w:val="24"/>
        </w:rPr>
        <w:t> </w:t>
      </w:r>
      <w:r>
        <w:rPr>
          <w:b/>
          <w:color w:val="C3810A"/>
          <w:sz w:val="24"/>
        </w:rPr>
        <w:t>is</w:t>
      </w:r>
      <w:r>
        <w:rPr>
          <w:b/>
          <w:color w:val="C3810A"/>
          <w:spacing w:val="-4"/>
          <w:sz w:val="24"/>
        </w:rPr>
        <w:t> </w:t>
      </w:r>
      <w:r>
        <w:rPr>
          <w:b/>
          <w:color w:val="C3810A"/>
          <w:sz w:val="24"/>
        </w:rPr>
        <w:t>seeking</w:t>
      </w:r>
      <w:r>
        <w:rPr>
          <w:b/>
          <w:color w:val="C3810A"/>
          <w:spacing w:val="-3"/>
          <w:sz w:val="24"/>
        </w:rPr>
        <w:t> </w:t>
      </w:r>
      <w:r>
        <w:rPr>
          <w:b/>
          <w:color w:val="C3810A"/>
          <w:sz w:val="24"/>
        </w:rPr>
        <w:t>an</w:t>
      </w:r>
      <w:r>
        <w:rPr>
          <w:b/>
          <w:color w:val="C3810A"/>
          <w:spacing w:val="-3"/>
          <w:sz w:val="24"/>
        </w:rPr>
        <w:t> </w:t>
      </w:r>
      <w:r>
        <w:rPr>
          <w:b/>
          <w:color w:val="C3810A"/>
          <w:sz w:val="24"/>
        </w:rPr>
        <w:t>AmeriCorps</w:t>
      </w:r>
      <w:r>
        <w:rPr>
          <w:b/>
          <w:color w:val="C3810A"/>
          <w:spacing w:val="-3"/>
          <w:sz w:val="24"/>
        </w:rPr>
        <w:t> </w:t>
      </w:r>
      <w:r>
        <w:rPr>
          <w:b/>
          <w:color w:val="C3810A"/>
          <w:spacing w:val="-2"/>
          <w:sz w:val="24"/>
        </w:rPr>
        <w:t>Member.</w:t>
      </w:r>
    </w:p>
    <w:p>
      <w:pPr>
        <w:spacing w:before="93"/>
        <w:ind w:left="179" w:right="103" w:firstLine="0"/>
        <w:jc w:val="center"/>
        <w:rPr>
          <w:b/>
          <w:sz w:val="24"/>
        </w:rPr>
      </w:pPr>
      <w:r>
        <w:rPr>
          <w:b/>
          <w:sz w:val="24"/>
        </w:rPr>
        <w:t>AmeriCorps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living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allowance.</w:t>
      </w:r>
    </w:p>
    <w:p>
      <w:pPr>
        <w:spacing w:before="97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Scope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</w:t>
      </w:r>
      <w:r>
        <w:rPr>
          <w:b/>
          <w:spacing w:val="-2"/>
          <w:sz w:val="24"/>
        </w:rPr>
        <w:t>Work:</w:t>
      </w:r>
    </w:p>
    <w:p>
      <w:pPr>
        <w:pStyle w:val="BodyText"/>
        <w:spacing w:line="220" w:lineRule="auto" w:before="113"/>
        <w:ind w:left="117"/>
      </w:pPr>
      <w:r>
        <w:rPr/>
        <w:t>Perform</w:t>
      </w:r>
      <w:r>
        <w:rPr>
          <w:spacing w:val="-3"/>
        </w:rPr>
        <w:t> </w:t>
      </w:r>
      <w:r>
        <w:rPr/>
        <w:t>tasks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HANDS,</w:t>
      </w:r>
      <w:r>
        <w:rPr>
          <w:spacing w:val="-3"/>
        </w:rPr>
        <w:t> </w:t>
      </w:r>
      <w:r>
        <w:rPr/>
        <w:t>WIC,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Harm</w:t>
      </w:r>
      <w:r>
        <w:rPr>
          <w:spacing w:val="-3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Marshall County</w:t>
      </w:r>
      <w:r>
        <w:rPr>
          <w:spacing w:val="-6"/>
        </w:rPr>
        <w:t> </w:t>
      </w:r>
      <w:r>
        <w:rPr/>
        <w:t>Health Department.</w:t>
      </w:r>
      <w:r>
        <w:rPr>
          <w:spacing w:val="59"/>
        </w:rPr>
        <w:t> </w:t>
      </w:r>
      <w:r>
        <w:rPr/>
        <w:t>This</w:t>
      </w:r>
      <w:r>
        <w:rPr>
          <w:spacing w:val="-2"/>
        </w:rPr>
        <w:t> </w:t>
      </w:r>
      <w:r>
        <w:rPr/>
        <w:t>can include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limited to</w:t>
      </w:r>
      <w:r>
        <w:rPr>
          <w:spacing w:val="-1"/>
        </w:rPr>
        <w:t> </w:t>
      </w:r>
      <w:r>
        <w:rPr/>
        <w:t>tasks</w:t>
      </w:r>
      <w:r>
        <w:rPr>
          <w:spacing w:val="-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answering</w:t>
      </w:r>
      <w:r>
        <w:rPr>
          <w:spacing w:val="-4"/>
        </w:rPr>
        <w:t> </w:t>
      </w:r>
      <w:r>
        <w:rPr/>
        <w:t>phone</w:t>
      </w:r>
      <w:r>
        <w:rPr>
          <w:spacing w:val="-1"/>
        </w:rPr>
        <w:t> </w:t>
      </w:r>
      <w:r>
        <w:rPr/>
        <w:t>calls, </w:t>
      </w:r>
      <w:r>
        <w:rPr>
          <w:spacing w:val="-2"/>
        </w:rPr>
        <w:t>filing,</w:t>
      </w:r>
    </w:p>
    <w:p>
      <w:pPr>
        <w:pStyle w:val="BodyText"/>
        <w:spacing w:line="220" w:lineRule="auto" w:before="1"/>
        <w:ind w:left="117" w:right="85"/>
      </w:pPr>
      <w:r>
        <w:rPr/>
        <w:t>scheduling</w:t>
      </w:r>
      <w:r>
        <w:rPr>
          <w:spacing w:val="-4"/>
        </w:rPr>
        <w:t> </w:t>
      </w:r>
      <w:r>
        <w:rPr/>
        <w:t>appointments,</w:t>
      </w:r>
      <w:r>
        <w:rPr>
          <w:spacing w:val="-3"/>
        </w:rPr>
        <w:t> </w:t>
      </w:r>
      <w:r>
        <w:rPr/>
        <w:t>performing</w:t>
      </w:r>
      <w:r>
        <w:rPr>
          <w:spacing w:val="-6"/>
        </w:rPr>
        <w:t> </w:t>
      </w:r>
      <w:r>
        <w:rPr/>
        <w:t>follow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/>
        <w:t>calls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core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programs.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monthly data collection and pay period timesheets by specific due dates. Communicate service activity to, and maintains open communication with site supervisor, and AmeriCorp staff via regular professional meetings and</w:t>
      </w:r>
      <w:r>
        <w:rPr>
          <w:spacing w:val="40"/>
        </w:rPr>
        <w:t> </w:t>
      </w:r>
      <w:r>
        <w:rPr/>
        <w:t>reports. Attend and complete all required trainings and professional development, including required</w:t>
      </w:r>
    </w:p>
    <w:p>
      <w:pPr>
        <w:pStyle w:val="BodyText"/>
        <w:spacing w:line="247" w:lineRule="exact"/>
        <w:ind w:left="117"/>
      </w:pPr>
      <w:r>
        <w:rPr/>
        <w:t>Kentucky</w:t>
      </w:r>
      <w:r>
        <w:rPr>
          <w:spacing w:val="-9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 AmeriCorps</w:t>
      </w:r>
      <w:r>
        <w:rPr>
          <w:spacing w:val="-3"/>
        </w:rPr>
        <w:t> </w:t>
      </w:r>
      <w:r>
        <w:rPr/>
        <w:t>meetings,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training,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</w:t>
      </w:r>
      <w:r>
        <w:rPr>
          <w:spacing w:val="-1"/>
        </w:rPr>
        <w:t> </w:t>
      </w:r>
      <w:r>
        <w:rPr>
          <w:spacing w:val="-2"/>
        </w:rPr>
        <w:t>Worker</w:t>
      </w:r>
    </w:p>
    <w:p>
      <w:pPr>
        <w:pStyle w:val="BodyText"/>
        <w:spacing w:line="220" w:lineRule="auto" w:before="8"/>
        <w:ind w:left="117"/>
      </w:pPr>
      <w:r>
        <w:rPr/>
        <w:t>Certification.</w:t>
      </w:r>
      <w:r>
        <w:rPr>
          <w:spacing w:val="-3"/>
        </w:rPr>
        <w:t> </w:t>
      </w:r>
      <w:r>
        <w:rPr/>
        <w:t>Participates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AmeriCorps</w:t>
      </w:r>
      <w:r>
        <w:rPr>
          <w:spacing w:val="-4"/>
        </w:rPr>
        <w:t> </w:t>
      </w:r>
      <w:r>
        <w:rPr/>
        <w:t>Week,</w:t>
      </w:r>
      <w:r>
        <w:rPr>
          <w:spacing w:val="-3"/>
        </w:rPr>
        <w:t> </w:t>
      </w:r>
      <w:r>
        <w:rPr/>
        <w:t>MLK</w:t>
      </w:r>
      <w:r>
        <w:rPr>
          <w:spacing w:val="-2"/>
        </w:rPr>
        <w:t> </w:t>
      </w:r>
      <w:r>
        <w:rPr/>
        <w:t>Day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Service,</w:t>
      </w:r>
      <w:r>
        <w:rPr>
          <w:spacing w:val="-3"/>
        </w:rPr>
        <w:t> </w:t>
      </w:r>
      <w:r>
        <w:rPr/>
        <w:t>911</w:t>
      </w:r>
      <w:r>
        <w:rPr>
          <w:spacing w:val="-1"/>
        </w:rPr>
        <w:t> </w:t>
      </w:r>
      <w:r>
        <w:rPr/>
        <w:t>Day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service projects as directed by Kentucky Public Health AmeriCorps. Check emails. Respond to programmatic</w:t>
      </w:r>
    </w:p>
    <w:p>
      <w:pPr>
        <w:pStyle w:val="BodyText"/>
        <w:spacing w:line="259" w:lineRule="exact"/>
        <w:ind w:left="117"/>
      </w:pPr>
      <w:r>
        <w:rPr>
          <w:spacing w:val="-2"/>
        </w:rPr>
        <w:t>requests.</w:t>
      </w:r>
    </w:p>
    <w:p>
      <w:pPr>
        <w:pStyle w:val="BodyText"/>
        <w:ind w:left="0"/>
        <w:rPr>
          <w:sz w:val="26"/>
        </w:rPr>
      </w:pPr>
    </w:p>
    <w:p>
      <w:pPr>
        <w:spacing w:before="1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Eligibility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Requirements: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19" w:after="0"/>
        <w:ind w:left="477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spacing w:val="-5"/>
          <w:sz w:val="24"/>
        </w:rPr>
        <w:t>age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19" w:after="0"/>
        <w:ind w:left="477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Legally</w:t>
      </w:r>
      <w:r>
        <w:rPr>
          <w:spacing w:val="-3"/>
          <w:sz w:val="24"/>
        </w:rPr>
        <w:t> </w:t>
      </w:r>
      <w:r>
        <w:rPr>
          <w:sz w:val="24"/>
        </w:rPr>
        <w:t>allowed to work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USA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21" w:after="0"/>
        <w:ind w:left="477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background </w:t>
      </w:r>
      <w:r>
        <w:rPr>
          <w:spacing w:val="-2"/>
          <w:sz w:val="24"/>
        </w:rPr>
        <w:t>checks</w:t>
      </w:r>
    </w:p>
    <w:p>
      <w:pPr>
        <w:pStyle w:val="BodyText"/>
        <w:spacing w:before="1"/>
        <w:ind w:left="0"/>
        <w:rPr>
          <w:sz w:val="26"/>
        </w:rPr>
      </w:pPr>
    </w:p>
    <w:p>
      <w:pPr>
        <w:spacing w:before="0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Preferred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Qualifications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98" w:after="0"/>
        <w:ind w:left="477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willingness to find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ways to</w:t>
      </w:r>
      <w:r>
        <w:rPr>
          <w:spacing w:val="-1"/>
          <w:sz w:val="24"/>
        </w:rPr>
        <w:t> </w:t>
      </w:r>
      <w:r>
        <w:rPr>
          <w:sz w:val="24"/>
        </w:rPr>
        <w:t>increase participation in</w:t>
      </w:r>
      <w:r>
        <w:rPr>
          <w:spacing w:val="-1"/>
          <w:sz w:val="24"/>
        </w:rPr>
        <w:t> </w:t>
      </w:r>
      <w:r>
        <w:rPr>
          <w:sz w:val="24"/>
        </w:rPr>
        <w:t>HANDS, WIC, and</w:t>
      </w:r>
      <w:r>
        <w:rPr>
          <w:spacing w:val="-1"/>
          <w:sz w:val="24"/>
        </w:rPr>
        <w:t> </w:t>
      </w:r>
      <w:r>
        <w:rPr>
          <w:sz w:val="24"/>
        </w:rPr>
        <w:t>Harm Reduction </w:t>
      </w:r>
      <w:r>
        <w:rPr>
          <w:spacing w:val="-2"/>
          <w:sz w:val="24"/>
        </w:rPr>
        <w:t>programs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99" w:after="0"/>
        <w:ind w:left="477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positive and encouraging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attitude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98" w:after="0"/>
        <w:ind w:left="477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willingness 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implement best practices</w:t>
      </w:r>
      <w:r>
        <w:rPr>
          <w:spacing w:val="-2"/>
          <w:sz w:val="24"/>
        </w:rPr>
        <w:t> </w:t>
      </w:r>
      <w:r>
        <w:rPr>
          <w:sz w:val="24"/>
        </w:rPr>
        <w:t>at Marshall</w:t>
      </w:r>
      <w:r>
        <w:rPr>
          <w:spacing w:val="-1"/>
          <w:sz w:val="24"/>
        </w:rPr>
        <w:t> </w:t>
      </w:r>
      <w:r>
        <w:rPr>
          <w:sz w:val="24"/>
        </w:rPr>
        <w:t>County</w:t>
      </w:r>
      <w:r>
        <w:rPr>
          <w:spacing w:val="-3"/>
          <w:sz w:val="24"/>
        </w:rPr>
        <w:t> </w:t>
      </w:r>
      <w:r>
        <w:rPr>
          <w:sz w:val="24"/>
        </w:rPr>
        <w:t>Health </w:t>
      </w:r>
      <w:r>
        <w:rPr>
          <w:spacing w:val="-2"/>
          <w:sz w:val="24"/>
        </w:rPr>
        <w:t>Department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20" w:lineRule="auto" w:before="114" w:after="0"/>
        <w:ind w:left="477" w:right="1089" w:hanging="360"/>
        <w:jc w:val="left"/>
        <w:rPr>
          <w:rFonts w:ascii="Symbol" w:hAnsi="Symbol"/>
          <w:sz w:val="20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willingness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desire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required training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mentorship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become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Certified Community Health Worker in the state of Kentucky.</w:t>
      </w:r>
    </w:p>
    <w:p>
      <w:pPr>
        <w:pStyle w:val="BodyText"/>
        <w:spacing w:before="10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760" w:bottom="280" w:left="660" w:right="740"/>
        </w:sectPr>
      </w:pPr>
    </w:p>
    <w:p>
      <w:pPr>
        <w:spacing w:before="125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Compensation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hours: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17" w:after="0"/>
        <w:ind w:left="477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Hours: </w:t>
      </w:r>
      <w:r>
        <w:rPr>
          <w:spacing w:val="-4"/>
          <w:sz w:val="24"/>
        </w:rPr>
        <w:t>1200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</w:tabs>
        <w:spacing w:line="240" w:lineRule="auto" w:before="97" w:after="0"/>
        <w:ind w:left="978" w:right="0" w:hanging="140"/>
        <w:jc w:val="left"/>
        <w:rPr>
          <w:sz w:val="24"/>
        </w:rPr>
      </w:pP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Allowance:</w:t>
      </w:r>
      <w:r>
        <w:rPr>
          <w:spacing w:val="-1"/>
          <w:sz w:val="24"/>
        </w:rPr>
        <w:t> </w:t>
      </w:r>
      <w:r>
        <w:rPr>
          <w:sz w:val="24"/>
        </w:rPr>
        <w:t>$14,280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year</w:t>
      </w:r>
    </w:p>
    <w:p>
      <w:pPr>
        <w:pStyle w:val="ListParagraph"/>
        <w:numPr>
          <w:ilvl w:val="1"/>
          <w:numId w:val="1"/>
        </w:numPr>
        <w:tabs>
          <w:tab w:pos="976" w:val="left" w:leader="none"/>
        </w:tabs>
        <w:spacing w:line="240" w:lineRule="auto" w:before="99" w:after="0"/>
        <w:ind w:left="976" w:right="0" w:hanging="138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Award:</w:t>
      </w:r>
      <w:r>
        <w:rPr>
          <w:spacing w:val="-2"/>
          <w:sz w:val="24"/>
        </w:rPr>
        <w:t> $4826.50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00" w:after="0"/>
        <w:ind w:left="477" w:right="0" w:hanging="36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4"/>
        </w:rPr>
        <w:t>Minimum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Hours: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900</w:t>
      </w:r>
    </w:p>
    <w:p>
      <w:pPr>
        <w:pStyle w:val="ListParagraph"/>
        <w:numPr>
          <w:ilvl w:val="1"/>
          <w:numId w:val="1"/>
        </w:numPr>
        <w:tabs>
          <w:tab w:pos="977" w:val="left" w:leader="none"/>
        </w:tabs>
        <w:spacing w:line="240" w:lineRule="auto" w:before="100" w:after="0"/>
        <w:ind w:left="977" w:right="0" w:hanging="140"/>
        <w:jc w:val="left"/>
        <w:rPr>
          <w:sz w:val="24"/>
        </w:rPr>
      </w:pP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Allowance:</w:t>
      </w:r>
      <w:r>
        <w:rPr>
          <w:spacing w:val="-1"/>
          <w:sz w:val="24"/>
        </w:rPr>
        <w:t> </w:t>
      </w:r>
      <w:r>
        <w:rPr>
          <w:sz w:val="24"/>
        </w:rPr>
        <w:t>$10,200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year</w:t>
      </w:r>
    </w:p>
    <w:p>
      <w:pPr>
        <w:pStyle w:val="ListParagraph"/>
        <w:numPr>
          <w:ilvl w:val="1"/>
          <w:numId w:val="1"/>
        </w:numPr>
        <w:tabs>
          <w:tab w:pos="975" w:val="left" w:leader="none"/>
        </w:tabs>
        <w:spacing w:line="240" w:lineRule="auto" w:before="96" w:after="0"/>
        <w:ind w:left="975" w:right="0" w:hanging="138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Award:</w:t>
      </w:r>
      <w:r>
        <w:rPr>
          <w:spacing w:val="-2"/>
          <w:sz w:val="24"/>
        </w:rPr>
        <w:t> $3,447.50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760" w:bottom="280" w:left="660" w:right="740"/>
          <w:cols w:num="2" w:equalWidth="0">
            <w:col w:w="4502" w:space="1475"/>
            <w:col w:w="4863"/>
          </w:cols>
        </w:sectPr>
      </w:pPr>
    </w:p>
    <w:p>
      <w:pPr>
        <w:spacing w:line="265" w:lineRule="exact" w:before="99"/>
        <w:ind w:left="178" w:right="103" w:firstLine="0"/>
        <w:jc w:val="center"/>
        <w:rPr>
          <w:i/>
          <w:sz w:val="24"/>
        </w:rPr>
      </w:pPr>
      <w:r>
        <w:rPr>
          <w:i/>
          <w:sz w:val="24"/>
        </w:rPr>
        <w:t>AmeriCorps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hours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single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receive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their</w:t>
      </w:r>
    </w:p>
    <w:p>
      <w:pPr>
        <w:spacing w:line="220" w:lineRule="auto" w:before="7"/>
        <w:ind w:left="183" w:right="103" w:firstLine="0"/>
        <w:jc w:val="center"/>
        <w:rPr>
          <w:i/>
          <w:sz w:val="24"/>
        </w:rPr>
      </w:pPr>
      <w:r>
        <w:rPr>
          <w:i/>
          <w:sz w:val="24"/>
        </w:rPr>
        <w:t>living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allowance.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serves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hours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period,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disbursement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living</w:t>
      </w:r>
      <w:r>
        <w:rPr>
          <w:i/>
          <w:sz w:val="24"/>
        </w:rPr>
        <w:t> allowance may cease unless the absence causing the drop in service hours is pre-approved by the site</w:t>
      </w:r>
    </w:p>
    <w:p>
      <w:pPr>
        <w:spacing w:line="259" w:lineRule="exact" w:before="0"/>
        <w:ind w:left="181" w:right="103" w:firstLine="0"/>
        <w:jc w:val="center"/>
        <w:rPr>
          <w:i/>
          <w:sz w:val="24"/>
        </w:rPr>
      </w:pPr>
      <w:r>
        <w:rPr>
          <w:i/>
          <w:sz w:val="24"/>
        </w:rPr>
        <w:t>supervisor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staff.</w:t>
      </w:r>
    </w:p>
    <w:p>
      <w:pPr>
        <w:spacing w:before="60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To </w:t>
      </w:r>
      <w:r>
        <w:rPr>
          <w:b/>
          <w:spacing w:val="-2"/>
          <w:sz w:val="24"/>
        </w:rPr>
        <w:t>Apply:</w:t>
      </w:r>
    </w:p>
    <w:p>
      <w:pPr>
        <w:pStyle w:val="BodyText"/>
        <w:spacing w:before="96"/>
        <w:ind w:left="117"/>
      </w:pPr>
      <w:r>
        <w:rPr/>
        <w:t>Visit </w:t>
      </w:r>
      <w:hyperlink r:id="rId7">
        <w:r>
          <w:rPr>
            <w:spacing w:val="-2"/>
          </w:rPr>
          <w:t>http://my.americorps.gov/mp/login.do</w:t>
        </w:r>
      </w:hyperlink>
    </w:p>
    <w:p>
      <w:pPr>
        <w:pStyle w:val="BodyText"/>
        <w:spacing w:before="98"/>
        <w:ind w:left="694"/>
      </w:pPr>
      <w:r>
        <w:rPr/>
        <w:t>For</w:t>
      </w:r>
      <w:r>
        <w:rPr>
          <w:spacing w:val="-3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contact</w:t>
      </w:r>
      <w:r>
        <w:rPr>
          <w:spacing w:val="-1"/>
        </w:rPr>
        <w:t> </w:t>
      </w:r>
      <w:r>
        <w:rPr/>
        <w:t>Nikki</w:t>
      </w:r>
      <w:r>
        <w:rPr>
          <w:spacing w:val="-1"/>
        </w:rPr>
        <w:t> </w:t>
      </w:r>
      <w:r>
        <w:rPr/>
        <w:t>Jetton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hyperlink r:id="rId8">
        <w:r>
          <w:rPr/>
          <w:t>nikki.crass@mcphd.org</w:t>
        </w:r>
      </w:hyperlink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call</w:t>
      </w:r>
      <w:r>
        <w:rPr>
          <w:spacing w:val="-1"/>
        </w:rPr>
        <w:t> </w:t>
      </w:r>
      <w:r>
        <w:rPr/>
        <w:t>at 270-252-</w:t>
      </w:r>
      <w:r>
        <w:rPr>
          <w:spacing w:val="-2"/>
        </w:rPr>
        <w:t>2697.</w:t>
      </w:r>
    </w:p>
    <w:sectPr>
      <w:type w:val="continuous"/>
      <w:pgSz w:w="12240" w:h="15840"/>
      <w:pgMar w:top="760" w:bottom="280" w:left="6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77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-"/>
      <w:lvlJc w:val="left"/>
      <w:pPr>
        <w:ind w:left="979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7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2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385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658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931" w:hanging="1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7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76" w:right="10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8"/>
      <w:ind w:left="47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my.americorps.gov/mp/login.do" TargetMode="External"/><Relationship Id="rId8" Type="http://schemas.openxmlformats.org/officeDocument/2006/relationships/hyperlink" Target="mailto:nikki.crass@mcphd.org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Crass</dc:creator>
  <dcterms:created xsi:type="dcterms:W3CDTF">2023-08-29T21:01:20Z</dcterms:created>
  <dcterms:modified xsi:type="dcterms:W3CDTF">2023-08-29T21:01:20Z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Publisher for Microsoft 365</vt:lpwstr>
  </property>
</Properties>
</file>